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A9" w:rsidRPr="00092E69" w:rsidRDefault="00DD5DA9" w:rsidP="00DD5DA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FF0000"/>
          <w:sz w:val="36"/>
          <w:szCs w:val="36"/>
        </w:rPr>
      </w:pPr>
      <w:r w:rsidRPr="00092E69">
        <w:rPr>
          <w:rFonts w:ascii="CIDFont+F2" w:hAnsi="CIDFont+F2" w:cs="CIDFont+F2"/>
          <w:color w:val="FF0000"/>
          <w:sz w:val="36"/>
          <w:szCs w:val="36"/>
        </w:rPr>
        <w:t>C</w:t>
      </w:r>
      <w:r w:rsidR="00E334D7" w:rsidRPr="00092E69">
        <w:rPr>
          <w:rFonts w:ascii="CIDFont+F2" w:hAnsi="CIDFont+F2" w:cs="CIDFont+F2"/>
          <w:color w:val="FF0000"/>
          <w:sz w:val="36"/>
          <w:szCs w:val="36"/>
        </w:rPr>
        <w:t>HARTE DES DONS</w:t>
      </w:r>
    </w:p>
    <w:p w:rsidR="00D15F84" w:rsidRPr="00092E69" w:rsidRDefault="00D15F84" w:rsidP="006F4F9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</w:p>
    <w:p w:rsidR="0075539A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Vous souhaitez nous remettre gratuitement un ou plusieurs documents vous appartenant et nous vous en remercions.</w:t>
      </w:r>
    </w:p>
    <w:p w:rsidR="00092E69" w:rsidRPr="005F019A" w:rsidRDefault="00092E6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Dans le cas d’un volume de dons important veuillez nous appele</w:t>
      </w:r>
      <w:r w:rsidR="00212537">
        <w:rPr>
          <w:rFonts w:ascii="CIDFont+F1" w:hAnsi="CIDFont+F1" w:cs="CIDFont+F1"/>
          <w:color w:val="000000"/>
        </w:rPr>
        <w:t>r</w:t>
      </w:r>
      <w:r w:rsidRPr="005F019A">
        <w:rPr>
          <w:rFonts w:ascii="CIDFont+F1" w:hAnsi="CIDFont+F1" w:cs="CIDFont+F1"/>
          <w:color w:val="000000"/>
        </w:rPr>
        <w:t xml:space="preserve"> afin de convenir d’un rendez-vous en dehors des heures d’ouverture de la </w:t>
      </w:r>
      <w:r w:rsidR="00092E69" w:rsidRPr="005F019A">
        <w:rPr>
          <w:rFonts w:ascii="CIDFont+F1" w:hAnsi="CIDFont+F1" w:cs="CIDFont+F1"/>
          <w:color w:val="000000"/>
        </w:rPr>
        <w:t>médiathèque</w:t>
      </w:r>
      <w:r w:rsidRPr="005F019A">
        <w:rPr>
          <w:rFonts w:ascii="CIDFont+F1" w:hAnsi="CIDFont+F1" w:cs="CIDFont+F1"/>
          <w:color w:val="000000"/>
        </w:rPr>
        <w:t>.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2" w:hAnsi="CIDFont+F2" w:cs="CIDFont+F2"/>
          <w:b/>
          <w:bCs/>
          <w:color w:val="000000"/>
        </w:rPr>
        <w:t>Dans tous les cas, les documents doivent être en bon état.</w:t>
      </w:r>
      <w:r w:rsidR="00D708F6" w:rsidRPr="005F019A">
        <w:rPr>
          <w:rFonts w:ascii="CIDFont+F2" w:hAnsi="CIDFont+F2" w:cs="CIDFont+F2"/>
          <w:b/>
          <w:bCs/>
          <w:color w:val="000000"/>
        </w:rPr>
        <w:t xml:space="preserve">  </w:t>
      </w:r>
      <w:r w:rsidRPr="005F019A">
        <w:rPr>
          <w:rFonts w:ascii="CIDFont+F1" w:hAnsi="CIDFont+F1" w:cs="CIDFont+F1"/>
          <w:b/>
          <w:bCs/>
          <w:color w:val="000000"/>
        </w:rPr>
        <w:t>Attention, nous n’acceptons pas</w:t>
      </w:r>
      <w:r w:rsidR="00212537">
        <w:rPr>
          <w:rFonts w:ascii="CIDFont+F1" w:hAnsi="CIDFont+F1" w:cs="CIDFont+F1"/>
          <w:b/>
          <w:bCs/>
          <w:color w:val="000000"/>
        </w:rPr>
        <w:t> :</w:t>
      </w:r>
      <w:r w:rsidRPr="005F019A">
        <w:rPr>
          <w:rFonts w:ascii="CIDFont+F1" w:hAnsi="CIDFont+F1" w:cs="CIDFont+F1"/>
          <w:color w:val="000000"/>
        </w:rPr>
        <w:t xml:space="preserve"> 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les éditions anciennes ou démodées (couvertures et contenus)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les revues, les quotidiens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les pages jaunies, cornées, les textes soulignés…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les manuels scolaires, les thèses, les manuels « professionnels »</w:t>
      </w:r>
    </w:p>
    <w:p w:rsidR="00092E69" w:rsidRPr="005F019A" w:rsidRDefault="00092E6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  <w:color w:val="000000"/>
        </w:rPr>
      </w:pPr>
    </w:p>
    <w:p w:rsidR="00092E69" w:rsidRPr="005F019A" w:rsidRDefault="00092E6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5F019A">
        <w:rPr>
          <w:rFonts w:ascii="CIDFont+F2" w:hAnsi="CIDFont+F2" w:cs="CIDFont+F2"/>
          <w:b/>
          <w:bCs/>
          <w:color w:val="000000"/>
        </w:rPr>
        <w:t>Seule une partie de vos dons ira alimenter notre fond</w:t>
      </w:r>
      <w:r w:rsidR="00AF335E">
        <w:rPr>
          <w:rFonts w:ascii="CIDFont+F2" w:hAnsi="CIDFont+F2" w:cs="CIDFont+F2"/>
          <w:b/>
          <w:bCs/>
          <w:color w:val="000000"/>
        </w:rPr>
        <w:t>s</w:t>
      </w:r>
      <w:bookmarkStart w:id="0" w:name="_GoBack"/>
      <w:bookmarkEnd w:id="0"/>
      <w:r w:rsidRPr="005F019A">
        <w:rPr>
          <w:rFonts w:ascii="CIDFont+F2" w:hAnsi="CIDFont+F2" w:cs="CIDFont+F2"/>
          <w:color w:val="000000"/>
        </w:rPr>
        <w:t xml:space="preserve"> que nous enrichissons régulièrement par des achats en librairie ou par des emprunts auprès de la Médiathèque Départementale de Colmar.</w:t>
      </w:r>
    </w:p>
    <w:p w:rsidR="00092E69" w:rsidRPr="005F019A" w:rsidRDefault="00092E6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F949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 xml:space="preserve">Nous attirons également votre attention sur le fait, qu’en tant qu’établissement </w:t>
      </w:r>
      <w:r w:rsidR="00212537">
        <w:rPr>
          <w:rFonts w:ascii="CIDFont+F1" w:hAnsi="CIDFont+F1" w:cs="CIDFont+F1"/>
          <w:color w:val="000000"/>
        </w:rPr>
        <w:t xml:space="preserve">public </w:t>
      </w:r>
      <w:r w:rsidRPr="005F019A">
        <w:rPr>
          <w:rFonts w:ascii="CIDFont+F1" w:hAnsi="CIDFont+F1" w:cs="CIDFont+F1"/>
          <w:color w:val="000000"/>
        </w:rPr>
        <w:t>à vocation</w:t>
      </w:r>
    </w:p>
    <w:p w:rsidR="00DD5DA9" w:rsidRPr="005F019A" w:rsidRDefault="00DD5DA9" w:rsidP="00F949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5F019A">
        <w:rPr>
          <w:rFonts w:ascii="CIDFont+F1" w:hAnsi="CIDFont+F1" w:cs="CIDFont+F1"/>
          <w:color w:val="000000"/>
        </w:rPr>
        <w:t>culturelle, nous ne pourrons intégrer dans nos collections que les documents</w:t>
      </w:r>
      <w:r w:rsidR="00F94927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répondant aux critères d’acquisition des bibliothèques publiques et à notre</w:t>
      </w:r>
      <w:r w:rsidRPr="005F019A">
        <w:rPr>
          <w:rFonts w:ascii="CIDFont+F1" w:hAnsi="CIDFont+F1" w:cs="CIDFont+F1"/>
          <w:b/>
          <w:bCs/>
          <w:color w:val="000000"/>
        </w:rPr>
        <w:t xml:space="preserve"> propre politique</w:t>
      </w:r>
      <w:r w:rsidR="00F94927" w:rsidRPr="005F019A">
        <w:rPr>
          <w:rFonts w:ascii="CIDFont+F1" w:hAnsi="CIDFont+F1" w:cs="CIDFont+F1"/>
          <w:b/>
          <w:bCs/>
          <w:color w:val="000000"/>
        </w:rPr>
        <w:t xml:space="preserve"> </w:t>
      </w:r>
      <w:r w:rsidRPr="005F019A">
        <w:rPr>
          <w:rFonts w:ascii="CIDFont+F1" w:hAnsi="CIDFont+F1" w:cs="CIDFont+F1"/>
          <w:b/>
          <w:bCs/>
          <w:color w:val="000000"/>
        </w:rPr>
        <w:t>documentaire.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 xml:space="preserve">Chaque don déposé n’est plus la propriété du donneur. </w:t>
      </w:r>
      <w:r w:rsidRPr="005F019A">
        <w:rPr>
          <w:rFonts w:ascii="CIDFont+F1" w:hAnsi="CIDFont+F1" w:cs="CIDFont+F1"/>
          <w:b/>
          <w:bCs/>
          <w:color w:val="000000"/>
        </w:rPr>
        <w:t>Dans le cas où vos livres ne seraient pas</w:t>
      </w:r>
      <w:r w:rsidR="00F94927" w:rsidRPr="005F019A">
        <w:rPr>
          <w:rFonts w:ascii="CIDFont+F1" w:hAnsi="CIDFont+F1" w:cs="CIDFont+F1"/>
          <w:b/>
          <w:bCs/>
          <w:color w:val="000000"/>
        </w:rPr>
        <w:t xml:space="preserve"> </w:t>
      </w:r>
      <w:r w:rsidR="00092E69" w:rsidRPr="005F019A">
        <w:rPr>
          <w:rFonts w:ascii="CIDFont+F1" w:hAnsi="CIDFont+F1" w:cs="CIDFont+F1"/>
          <w:b/>
          <w:bCs/>
          <w:color w:val="000000"/>
        </w:rPr>
        <w:t>mis en rayon</w:t>
      </w:r>
      <w:r w:rsidRPr="005F019A">
        <w:rPr>
          <w:rFonts w:ascii="CIDFont+F1" w:hAnsi="CIDFont+F1" w:cs="CIDFont+F1"/>
          <w:b/>
          <w:bCs/>
          <w:color w:val="000000"/>
        </w:rPr>
        <w:t>,</w:t>
      </w:r>
      <w:r w:rsidRPr="005F019A">
        <w:rPr>
          <w:rFonts w:ascii="CIDFont+F1" w:hAnsi="CIDFont+F1" w:cs="CIDFont+F1"/>
          <w:color w:val="000000"/>
        </w:rPr>
        <w:t xml:space="preserve"> nous nous réservons le droit soit :</w:t>
      </w:r>
    </w:p>
    <w:p w:rsidR="0075539A" w:rsidRPr="005F019A" w:rsidRDefault="0075539A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de les vendre lors de notre bourse aux livres annuelle</w:t>
      </w:r>
    </w:p>
    <w:p w:rsidR="00092E69" w:rsidRPr="005F019A" w:rsidRDefault="00092E6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d’en faire don à des associations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3" w:eastAsia="CIDFont+F3" w:hAnsi="CIDFont+F2" w:cs="CIDFont+F3" w:hint="eastAsia"/>
          <w:color w:val="000000"/>
        </w:rPr>
        <w:t></w:t>
      </w:r>
      <w:r w:rsidRPr="005F019A">
        <w:rPr>
          <w:rFonts w:ascii="CIDFont+F3" w:eastAsia="CIDFont+F3" w:hAnsi="CIDFont+F2" w:cs="CIDFont+F3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de les mettre au pilon où ils finiront en papier recyclé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b/>
          <w:bCs/>
          <w:color w:val="000000"/>
        </w:rPr>
        <w:t>En dernier recours</w:t>
      </w:r>
      <w:r w:rsidRPr="005F019A">
        <w:rPr>
          <w:rFonts w:ascii="CIDFont+F1" w:hAnsi="CIDFont+F1" w:cs="CIDFont+F1"/>
          <w:color w:val="000000"/>
        </w:rPr>
        <w:t>, il faudra vous résoudre à jeter vos livres, mais sans mauvaise conscience car au</w:t>
      </w:r>
      <w:r w:rsidR="00F94927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final, l’intérêt d’un livre réside dans son contenu. Un livre de droit ou un guide de voyage de plus de 10</w:t>
      </w:r>
      <w:r w:rsidR="00F94927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ans, même s’ils sont en bon état, n’ont plus beaucoup d’intérêt.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2" w:hAnsi="CIDFont+F2" w:cs="CIDFont+F2"/>
          <w:b/>
          <w:bCs/>
          <w:color w:val="000000"/>
        </w:rPr>
        <w:t xml:space="preserve">Le savoir évolue </w:t>
      </w:r>
      <w:r w:rsidRPr="005F019A">
        <w:rPr>
          <w:rFonts w:ascii="CIDFont+F1" w:hAnsi="CIDFont+F1" w:cs="CIDFont+F1"/>
          <w:b/>
          <w:bCs/>
          <w:color w:val="000000"/>
        </w:rPr>
        <w:t>rapidement</w:t>
      </w:r>
      <w:r w:rsidRPr="005F019A">
        <w:rPr>
          <w:rFonts w:ascii="CIDFont+F1" w:hAnsi="CIDFont+F1" w:cs="CIDFont+F1"/>
          <w:color w:val="000000"/>
        </w:rPr>
        <w:t>, même dans des disciplines qui peuvent paraître immuables, comme l’histoire ou les langues.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 xml:space="preserve">Et si vous avez encore des </w:t>
      </w:r>
      <w:r w:rsidR="00D15F84" w:rsidRPr="005F019A">
        <w:rPr>
          <w:rFonts w:ascii="CIDFont+F1" w:hAnsi="CIDFont+F1" w:cs="CIDFont+F1"/>
          <w:color w:val="000000"/>
        </w:rPr>
        <w:t>hésitations</w:t>
      </w:r>
      <w:r w:rsidRPr="005F019A">
        <w:rPr>
          <w:rFonts w:ascii="CIDFont+F1" w:hAnsi="CIDFont+F1" w:cs="CIDFont+F1"/>
          <w:color w:val="000000"/>
        </w:rPr>
        <w:t xml:space="preserve">, </w:t>
      </w:r>
      <w:r w:rsidR="00D708F6" w:rsidRPr="005F019A">
        <w:rPr>
          <w:rFonts w:ascii="CIDFont+F1" w:hAnsi="CIDFont+F1" w:cs="CIDFont+F1"/>
          <w:color w:val="000000"/>
        </w:rPr>
        <w:t>sachez</w:t>
      </w:r>
      <w:r w:rsidRPr="005F019A">
        <w:rPr>
          <w:rFonts w:ascii="CIDFont+F1" w:hAnsi="CIDFont+F1" w:cs="CIDFont+F1"/>
          <w:color w:val="000000"/>
        </w:rPr>
        <w:t xml:space="preserve"> que les bibliothèques procèdent régulièrement à</w:t>
      </w:r>
      <w:r w:rsidR="00F94927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 xml:space="preserve">un </w:t>
      </w:r>
      <w:r w:rsidRPr="005F019A">
        <w:rPr>
          <w:rFonts w:ascii="CIDFont+F1" w:hAnsi="CIDFont+F1" w:cs="CIDFont+F1"/>
          <w:b/>
          <w:bCs/>
          <w:color w:val="000000"/>
        </w:rPr>
        <w:t>renouvellement</w:t>
      </w:r>
      <w:r w:rsidRPr="005F019A">
        <w:rPr>
          <w:rFonts w:ascii="CIDFont+F1" w:hAnsi="CIDFont+F1" w:cs="CIDFont+F1"/>
          <w:color w:val="000000"/>
        </w:rPr>
        <w:t xml:space="preserve"> de leurs </w:t>
      </w:r>
      <w:r w:rsidRPr="005F019A">
        <w:rPr>
          <w:rFonts w:ascii="CIDFont+F1" w:hAnsi="CIDFont+F1" w:cs="CIDFont+F1"/>
          <w:b/>
          <w:bCs/>
          <w:color w:val="000000"/>
        </w:rPr>
        <w:t>collections</w:t>
      </w:r>
      <w:r w:rsidRPr="005F019A">
        <w:rPr>
          <w:rFonts w:ascii="CIDFont+F1" w:hAnsi="CIDFont+F1" w:cs="CIDFont+F1"/>
          <w:color w:val="000000"/>
        </w:rPr>
        <w:t xml:space="preserve"> en </w:t>
      </w:r>
      <w:r w:rsidR="00D708F6" w:rsidRPr="005F019A">
        <w:rPr>
          <w:rFonts w:ascii="CIDFont+F1" w:hAnsi="CIDFont+F1" w:cs="CIDFont+F1"/>
          <w:color w:val="000000"/>
        </w:rPr>
        <w:t>achetant</w:t>
      </w:r>
      <w:r w:rsidRPr="005F019A">
        <w:rPr>
          <w:rFonts w:ascii="CIDFont+F1" w:hAnsi="CIDFont+F1" w:cs="CIDFont+F1"/>
          <w:color w:val="000000"/>
        </w:rPr>
        <w:t xml:space="preserve"> des documents et</w:t>
      </w:r>
      <w:r w:rsidR="00F94927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en en retirant d’autres</w:t>
      </w:r>
      <w:r w:rsidR="00D708F6" w:rsidRPr="005F019A">
        <w:rPr>
          <w:rFonts w:ascii="CIDFont+F1" w:hAnsi="CIDFont+F1" w:cs="CIDFont+F1"/>
          <w:color w:val="000000"/>
        </w:rPr>
        <w:t>.</w:t>
      </w: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Si les termes de la présente charte vous conviennent, nous acceptons vos dons avec plaisir.</w:t>
      </w:r>
    </w:p>
    <w:p w:rsidR="00F94927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Nous vous</w:t>
      </w:r>
      <w:r w:rsidR="006F4F9E" w:rsidRPr="005F019A">
        <w:rPr>
          <w:rFonts w:ascii="CIDFont+F1" w:hAnsi="CIDFont+F1" w:cs="CIDFont+F1"/>
          <w:color w:val="000000"/>
        </w:rPr>
        <w:t xml:space="preserve"> </w:t>
      </w:r>
      <w:r w:rsidRPr="005F019A">
        <w:rPr>
          <w:rFonts w:ascii="CIDFont+F1" w:hAnsi="CIDFont+F1" w:cs="CIDFont+F1"/>
          <w:color w:val="000000"/>
        </w:rPr>
        <w:t>remercions beaucoup pour votre geste et votre compréhension.</w:t>
      </w:r>
      <w:r w:rsidR="00F94927" w:rsidRPr="005F019A">
        <w:rPr>
          <w:rFonts w:ascii="CIDFont+F1" w:hAnsi="CIDFont+F1" w:cs="CIDFont+F1"/>
          <w:color w:val="000000"/>
        </w:rPr>
        <w:t xml:space="preserve">                                                    </w:t>
      </w:r>
    </w:p>
    <w:p w:rsidR="00F94927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Je soussi</w:t>
      </w:r>
      <w:r w:rsidR="00DD5DA9" w:rsidRPr="005F019A">
        <w:rPr>
          <w:rFonts w:ascii="CIDFont+F1" w:hAnsi="CIDFont+F1" w:cs="CIDFont+F1"/>
          <w:color w:val="000000"/>
        </w:rPr>
        <w:t>gné(e)</w:t>
      </w:r>
      <w:r w:rsidRPr="005F019A">
        <w:rPr>
          <w:rFonts w:ascii="CIDFont+F1" w:hAnsi="CIDFont+F1" w:cs="CIDFont+F1"/>
          <w:color w:val="000000"/>
        </w:rPr>
        <w:t xml:space="preserve"> ________________________</w:t>
      </w:r>
    </w:p>
    <w:p w:rsidR="00F94927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F94927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Demeurant</w:t>
      </w:r>
      <w:r w:rsidR="00F94927" w:rsidRPr="005F019A">
        <w:rPr>
          <w:rFonts w:ascii="CIDFont+F1" w:hAnsi="CIDFont+F1" w:cs="CIDFont+F1"/>
          <w:color w:val="000000"/>
        </w:rPr>
        <w:t xml:space="preserve"> ________________________________________      code pos</w:t>
      </w:r>
      <w:r w:rsidRPr="005F019A">
        <w:rPr>
          <w:rFonts w:ascii="CIDFont+F1" w:hAnsi="CIDFont+F1" w:cs="CIDFont+F1"/>
          <w:color w:val="000000"/>
        </w:rPr>
        <w:t>tal</w:t>
      </w:r>
      <w:r w:rsidR="00F94927" w:rsidRPr="005F019A">
        <w:rPr>
          <w:rFonts w:ascii="CIDFont+F1" w:hAnsi="CIDFont+F1" w:cs="CIDFont+F1"/>
          <w:color w:val="000000"/>
        </w:rPr>
        <w:t xml:space="preserve"> ___________</w:t>
      </w:r>
      <w:r w:rsidRPr="005F019A">
        <w:rPr>
          <w:rFonts w:ascii="CIDFont+F1" w:hAnsi="CIDFont+F1" w:cs="CIDFont+F1"/>
          <w:color w:val="000000"/>
        </w:rPr>
        <w:t xml:space="preserve"> </w:t>
      </w:r>
    </w:p>
    <w:p w:rsidR="00F94927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F94927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Ville</w:t>
      </w:r>
      <w:r w:rsidR="00F94927" w:rsidRPr="005F019A">
        <w:rPr>
          <w:rFonts w:ascii="CIDFont+F1" w:hAnsi="CIDFont+F1" w:cs="CIDFont+F1"/>
          <w:color w:val="000000"/>
        </w:rPr>
        <w:t xml:space="preserve"> _______________________T</w:t>
      </w:r>
      <w:r w:rsidRPr="005F019A">
        <w:rPr>
          <w:rFonts w:ascii="CIDFont+F1" w:hAnsi="CIDFont+F1" w:cs="CIDFont+F1"/>
          <w:color w:val="000000"/>
        </w:rPr>
        <w:t>éléphone</w:t>
      </w:r>
      <w:r w:rsidR="00F94927" w:rsidRPr="005F019A">
        <w:rPr>
          <w:rFonts w:ascii="CIDFont+F1" w:hAnsi="CIDFont+F1" w:cs="CIDFont+F1"/>
          <w:color w:val="000000"/>
        </w:rPr>
        <w:t xml:space="preserve"> _______________________</w:t>
      </w:r>
    </w:p>
    <w:p w:rsidR="00F94927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F94927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Courriel _____________________________</w:t>
      </w:r>
    </w:p>
    <w:p w:rsidR="006F4F9E" w:rsidRPr="005F019A" w:rsidRDefault="006F4F9E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</w:p>
    <w:p w:rsidR="00DD5DA9" w:rsidRPr="005F019A" w:rsidRDefault="00DD5DA9" w:rsidP="00D708F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 xml:space="preserve">Souhaite remettre gracieusement </w:t>
      </w:r>
      <w:r w:rsidR="006F4F9E" w:rsidRPr="005F019A">
        <w:rPr>
          <w:rFonts w:ascii="CIDFont+F1" w:hAnsi="CIDFont+F1" w:cs="CIDFont+F1"/>
          <w:color w:val="000000"/>
        </w:rPr>
        <w:t xml:space="preserve">à la Médiathèque ‘Au fil des Mots’ de Kembs </w:t>
      </w:r>
      <w:r w:rsidRPr="005F019A">
        <w:rPr>
          <w:rFonts w:ascii="CIDFont+F1" w:hAnsi="CIDFont+F1" w:cs="CIDFont+F1"/>
          <w:color w:val="000000"/>
        </w:rPr>
        <w:t xml:space="preserve">de(s) document(s) et </w:t>
      </w:r>
      <w:r w:rsidRPr="005F019A">
        <w:rPr>
          <w:rFonts w:ascii="CIDFont+F1" w:hAnsi="CIDFont+F1" w:cs="CIDFont+F1"/>
          <w:b/>
          <w:bCs/>
          <w:color w:val="000000"/>
        </w:rPr>
        <w:t>déclare avoir pris connaissance de la charte des dons</w:t>
      </w:r>
      <w:r w:rsidRPr="005F019A">
        <w:rPr>
          <w:rFonts w:ascii="CIDFont+F1" w:hAnsi="CIDFont+F1" w:cs="CIDFont+F1"/>
          <w:color w:val="000000"/>
        </w:rPr>
        <w:t xml:space="preserve"> qui lui a été remise.</w:t>
      </w:r>
    </w:p>
    <w:p w:rsidR="00537510" w:rsidRPr="005F019A" w:rsidRDefault="00537510" w:rsidP="006F4F9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DD5DA9" w:rsidRPr="005F019A" w:rsidRDefault="00DD5DA9" w:rsidP="006F4F9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5F019A">
        <w:rPr>
          <w:rFonts w:ascii="CIDFont+F1" w:hAnsi="CIDFont+F1" w:cs="CIDFont+F1"/>
          <w:color w:val="000000"/>
        </w:rPr>
        <w:t>Fait à</w:t>
      </w:r>
      <w:r w:rsidR="00F94927" w:rsidRPr="005F019A">
        <w:rPr>
          <w:rFonts w:ascii="CIDFont+F1" w:hAnsi="CIDFont+F1" w:cs="CIDFont+F1"/>
          <w:color w:val="000000"/>
        </w:rPr>
        <w:t xml:space="preserve"> _________________  </w:t>
      </w:r>
      <w:r w:rsidRPr="005F019A">
        <w:rPr>
          <w:rFonts w:ascii="CIDFont+F1" w:hAnsi="CIDFont+F1" w:cs="CIDFont+F1"/>
          <w:color w:val="000000"/>
        </w:rPr>
        <w:t xml:space="preserve"> Le : </w:t>
      </w:r>
      <w:r w:rsidR="00F94927" w:rsidRPr="005F019A">
        <w:rPr>
          <w:rFonts w:ascii="CIDFont+F1" w:hAnsi="CIDFont+F1" w:cs="CIDFont+F1"/>
          <w:color w:val="000000"/>
        </w:rPr>
        <w:t>___________________</w:t>
      </w:r>
      <w:r w:rsidR="00212537">
        <w:rPr>
          <w:rFonts w:ascii="CIDFont+F1" w:hAnsi="CIDFont+F1" w:cs="CIDFont+F1"/>
          <w:color w:val="000000"/>
        </w:rPr>
        <w:t xml:space="preserve">     Signature</w:t>
      </w:r>
    </w:p>
    <w:sectPr w:rsidR="00DD5DA9" w:rsidRPr="005F019A" w:rsidSect="005F019A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9E" w:rsidRDefault="00E5749E" w:rsidP="0075539A">
      <w:pPr>
        <w:spacing w:after="0" w:line="240" w:lineRule="auto"/>
      </w:pPr>
      <w:r>
        <w:separator/>
      </w:r>
    </w:p>
  </w:endnote>
  <w:endnote w:type="continuationSeparator" w:id="0">
    <w:p w:rsidR="00E5749E" w:rsidRDefault="00E5749E" w:rsidP="0075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9A" w:rsidRDefault="00755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9E" w:rsidRDefault="00E5749E" w:rsidP="0075539A">
      <w:pPr>
        <w:spacing w:after="0" w:line="240" w:lineRule="auto"/>
      </w:pPr>
      <w:r>
        <w:separator/>
      </w:r>
    </w:p>
  </w:footnote>
  <w:footnote w:type="continuationSeparator" w:id="0">
    <w:p w:rsidR="00E5749E" w:rsidRDefault="00E5749E" w:rsidP="0075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A9"/>
    <w:rsid w:val="00092E69"/>
    <w:rsid w:val="00212537"/>
    <w:rsid w:val="00537510"/>
    <w:rsid w:val="005727E9"/>
    <w:rsid w:val="005F019A"/>
    <w:rsid w:val="006F4F9E"/>
    <w:rsid w:val="00730677"/>
    <w:rsid w:val="0075539A"/>
    <w:rsid w:val="008461EC"/>
    <w:rsid w:val="00AF335E"/>
    <w:rsid w:val="00CF4365"/>
    <w:rsid w:val="00D15F84"/>
    <w:rsid w:val="00D708F6"/>
    <w:rsid w:val="00DD5DA9"/>
    <w:rsid w:val="00E334D7"/>
    <w:rsid w:val="00E5749E"/>
    <w:rsid w:val="00F4058F"/>
    <w:rsid w:val="00F94927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981"/>
  <w15:chartTrackingRefBased/>
  <w15:docId w15:val="{AB6DCBAC-DAA5-4F1B-A78A-FBF120B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39A"/>
  </w:style>
  <w:style w:type="paragraph" w:styleId="Pieddepage">
    <w:name w:val="footer"/>
    <w:basedOn w:val="Normal"/>
    <w:link w:val="PieddepageCar"/>
    <w:uiPriority w:val="99"/>
    <w:unhideWhenUsed/>
    <w:rsid w:val="0075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Poste 1</cp:lastModifiedBy>
  <cp:revision>10</cp:revision>
  <cp:lastPrinted>2019-09-13T12:50:00Z</cp:lastPrinted>
  <dcterms:created xsi:type="dcterms:W3CDTF">2019-07-23T12:22:00Z</dcterms:created>
  <dcterms:modified xsi:type="dcterms:W3CDTF">2019-09-17T15:54:00Z</dcterms:modified>
</cp:coreProperties>
</file>